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CD" w:rsidRDefault="00D822CD" w:rsidP="00D822CD">
      <w:pPr>
        <w:autoSpaceDE w:val="0"/>
        <w:autoSpaceDN w:val="0"/>
        <w:adjustRightInd w:val="0"/>
        <w:spacing w:after="0" w:line="240" w:lineRule="auto"/>
        <w:ind w:left="1416" w:hanging="1410"/>
        <w:rPr>
          <w:rFonts w:ascii="Times New Roman" w:hAnsi="Times New Roman" w:cs="Times New Roman"/>
          <w:color w:val="000000"/>
          <w:sz w:val="33"/>
          <w:szCs w:val="33"/>
        </w:rPr>
      </w:pPr>
      <w:proofErr w:type="gramStart"/>
      <w:r>
        <w:rPr>
          <w:rFonts w:ascii="Times New Roman" w:hAnsi="Times New Roman" w:cs="Times New Roman"/>
          <w:color w:val="000000"/>
          <w:sz w:val="33"/>
          <w:szCs w:val="33"/>
        </w:rPr>
        <w:t>skupina A</w:t>
      </w:r>
      <w:r>
        <w:rPr>
          <w:rFonts w:ascii="Times New Roman" w:hAnsi="Times New Roman" w:cs="Times New Roman"/>
          <w:color w:val="000000"/>
          <w:sz w:val="33"/>
          <w:szCs w:val="33"/>
        </w:rPr>
        <w:tab/>
        <w:t>–  co</w:t>
      </w:r>
      <w:proofErr w:type="gramEnd"/>
      <w:r>
        <w:rPr>
          <w:rFonts w:ascii="Times New Roman" w:hAnsi="Times New Roman" w:cs="Times New Roman"/>
          <w:color w:val="000000"/>
          <w:sz w:val="33"/>
          <w:szCs w:val="33"/>
        </w:rPr>
        <w:t xml:space="preserve"> nejvýhodněji pořídit mobilní telefon v ceně 13 495,-Kč</w:t>
      </w:r>
    </w:p>
    <w:p w:rsidR="00D822CD" w:rsidRDefault="00D822CD" w:rsidP="00D8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Times New Roman" w:hAnsi="Times New Roman" w:cs="Times New Roman"/>
          <w:color w:val="000000"/>
          <w:sz w:val="33"/>
          <w:szCs w:val="33"/>
        </w:rPr>
        <w:t>skupina B</w:t>
      </w:r>
      <w:r>
        <w:rPr>
          <w:rFonts w:ascii="Times New Roman" w:hAnsi="Times New Roman" w:cs="Times New Roman"/>
          <w:color w:val="000000"/>
          <w:sz w:val="33"/>
          <w:szCs w:val="33"/>
        </w:rPr>
        <w:tab/>
        <w:t>– získat co nejvýhodněji finanční prostř</w:t>
      </w:r>
      <w:r>
        <w:rPr>
          <w:rFonts w:ascii="Times New Roman" w:hAnsi="Times New Roman" w:cs="Times New Roman"/>
          <w:color w:val="000000"/>
          <w:sz w:val="33"/>
          <w:szCs w:val="33"/>
        </w:rPr>
        <w:t xml:space="preserve">edky na nákup osobního    </w:t>
      </w:r>
      <w:r>
        <w:rPr>
          <w:rFonts w:ascii="Times New Roman" w:hAnsi="Times New Roman" w:cs="Times New Roman"/>
          <w:color w:val="000000"/>
          <w:sz w:val="33"/>
          <w:szCs w:val="33"/>
        </w:rPr>
        <w:tab/>
      </w:r>
      <w:r>
        <w:rPr>
          <w:rFonts w:ascii="Times New Roman" w:hAnsi="Times New Roman" w:cs="Times New Roman"/>
          <w:color w:val="000000"/>
          <w:sz w:val="33"/>
          <w:szCs w:val="33"/>
        </w:rPr>
        <w:tab/>
        <w:t xml:space="preserve">   </w:t>
      </w:r>
      <w:r>
        <w:rPr>
          <w:rFonts w:ascii="Times New Roman" w:hAnsi="Times New Roman" w:cs="Times New Roman"/>
          <w:color w:val="000000"/>
          <w:sz w:val="33"/>
          <w:szCs w:val="33"/>
        </w:rPr>
        <w:t>počítače v ceně 32 500,-Kč</w:t>
      </w:r>
    </w:p>
    <w:p w:rsidR="00710781" w:rsidRPr="00D822CD" w:rsidRDefault="00D822CD" w:rsidP="00D8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Times New Roman" w:hAnsi="Times New Roman" w:cs="Times New Roman"/>
          <w:color w:val="000000"/>
          <w:sz w:val="33"/>
          <w:szCs w:val="33"/>
        </w:rPr>
        <w:t>skupina C</w:t>
      </w:r>
      <w:r>
        <w:rPr>
          <w:rFonts w:ascii="Times New Roman" w:hAnsi="Times New Roman" w:cs="Times New Roman"/>
          <w:color w:val="000000"/>
          <w:sz w:val="33"/>
          <w:szCs w:val="33"/>
        </w:rPr>
        <w:tab/>
        <w:t xml:space="preserve">– co nejvýhodněji získat finanční </w:t>
      </w:r>
      <w:r>
        <w:rPr>
          <w:rFonts w:ascii="Times New Roman" w:hAnsi="Times New Roman" w:cs="Times New Roman"/>
          <w:color w:val="000000"/>
          <w:sz w:val="33"/>
          <w:szCs w:val="33"/>
        </w:rPr>
        <w:t xml:space="preserve">prostředky na nákup osobního </w:t>
      </w:r>
      <w:r>
        <w:rPr>
          <w:rFonts w:ascii="Times New Roman" w:hAnsi="Times New Roman" w:cs="Times New Roman"/>
          <w:color w:val="000000"/>
          <w:sz w:val="33"/>
          <w:szCs w:val="33"/>
        </w:rPr>
        <w:tab/>
      </w:r>
      <w:r>
        <w:rPr>
          <w:rFonts w:ascii="Times New Roman" w:hAnsi="Times New Roman" w:cs="Times New Roman"/>
          <w:color w:val="000000"/>
          <w:sz w:val="33"/>
          <w:szCs w:val="33"/>
        </w:rPr>
        <w:tab/>
        <w:t xml:space="preserve">   automobilu ve výši 350 000,-Kč</w:t>
      </w:r>
      <w:bookmarkStart w:id="0" w:name="_GoBack"/>
      <w:bookmarkEnd w:id="0"/>
    </w:p>
    <w:p w:rsidR="00D822CD" w:rsidRPr="00D822CD" w:rsidRDefault="00D822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2CD">
        <w:rPr>
          <w:rFonts w:ascii="Times New Roman" w:hAnsi="Times New Roman" w:cs="Times New Roman"/>
          <w:b/>
          <w:sz w:val="28"/>
          <w:szCs w:val="28"/>
          <w:u w:val="single"/>
        </w:rPr>
        <w:t>Plán:</w:t>
      </w:r>
    </w:p>
    <w:p w:rsidR="00D822CD" w:rsidRDefault="00D822CD" w:rsidP="00D8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Zjistit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typy úvěrů, které slouží k </w:t>
      </w:r>
      <w:r>
        <w:rPr>
          <w:rFonts w:ascii="Times New Roman" w:hAnsi="Times New Roman" w:cs="Times New Roman"/>
          <w:color w:val="000000"/>
          <w:sz w:val="36"/>
          <w:szCs w:val="36"/>
        </w:rPr>
        <w:t>získání spotřebního zboží.</w:t>
      </w:r>
    </w:p>
    <w:p w:rsidR="00D822CD" w:rsidRDefault="00D822CD" w:rsidP="00D822CD">
      <w:pPr>
        <w:ind w:left="705" w:hanging="70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2.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>Zjistit,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který subjekt nám může půjčit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finanční prostředky na pořízení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spotřebního zboží.</w:t>
      </w:r>
    </w:p>
    <w:p w:rsidR="00D822CD" w:rsidRDefault="00D822CD" w:rsidP="00D822CD">
      <w:pPr>
        <w:ind w:left="705" w:hanging="705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3.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>Zjistit podmínky j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ednotlivých subjektů. Pokud je </w:t>
      </w:r>
      <w:r>
        <w:rPr>
          <w:rFonts w:ascii="Times New Roman" w:hAnsi="Times New Roman" w:cs="Times New Roman"/>
          <w:color w:val="000000"/>
          <w:sz w:val="36"/>
          <w:szCs w:val="36"/>
        </w:rPr>
        <w:t>možné, subjekty navštívit a získané informace</w:t>
      </w:r>
    </w:p>
    <w:p w:rsidR="00D822CD" w:rsidRDefault="00D822CD" w:rsidP="00D8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 xml:space="preserve">Porovnat mezi sebou nabízené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produkty. Zhodnotit jejich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  <w:t>výhody a nevýhody.</w:t>
      </w:r>
    </w:p>
    <w:p w:rsidR="00D822CD" w:rsidRDefault="00D822CD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5.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>Vybrat úvěrový produkt s ohledem na naše potřeby a zdůvodnit</w:t>
      </w:r>
    </w:p>
    <w:p w:rsidR="00D822CD" w:rsidRDefault="00D822CD" w:rsidP="00D8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 New Roman" w:hAnsi="Times New Roman" w:cs="Times New Roman"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color w:val="000000"/>
          <w:sz w:val="36"/>
          <w:szCs w:val="36"/>
        </w:rPr>
        <w:t>Získané informace zpracovat, prezentovat a obhájit.</w:t>
      </w:r>
    </w:p>
    <w:p w:rsidR="00D822CD" w:rsidRDefault="00D822CD"/>
    <w:p w:rsidR="00D822CD" w:rsidRPr="00D822CD" w:rsidRDefault="00D822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D822CD">
        <w:rPr>
          <w:rFonts w:ascii="Times New Roman" w:hAnsi="Times New Roman" w:cs="Times New Roman"/>
          <w:b/>
          <w:sz w:val="28"/>
          <w:szCs w:val="28"/>
          <w:u w:val="single"/>
        </w:rPr>
        <w:t>Zjistit :</w:t>
      </w:r>
      <w:proofErr w:type="gramEnd"/>
    </w:p>
    <w:p w:rsidR="00D822CD" w:rsidRPr="00D822CD" w:rsidRDefault="00D822CD" w:rsidP="00D822C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Typy úvěrů</w:t>
      </w:r>
    </w:p>
    <w:p w:rsidR="00D822CD" w:rsidRPr="00D822CD" w:rsidRDefault="00D822CD" w:rsidP="00D822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 xml:space="preserve">Úvěr </w:t>
      </w:r>
      <w:proofErr w:type="gramStart"/>
      <w:r w:rsidRPr="00D822CD">
        <w:rPr>
          <w:rFonts w:ascii="Times New Roman" w:hAnsi="Times New Roman" w:cs="Times New Roman"/>
          <w:color w:val="000000"/>
          <w:sz w:val="24"/>
          <w:szCs w:val="24"/>
        </w:rPr>
        <w:t>dostanu v :</w:t>
      </w:r>
      <w:proofErr w:type="gramEnd"/>
    </w:p>
    <w:p w:rsidR="00D822CD" w:rsidRPr="00D822CD" w:rsidRDefault="00D822CD" w:rsidP="00D822C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Podmínky</w:t>
      </w:r>
      <w:r w:rsidRPr="00D822C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D822CD">
        <w:rPr>
          <w:rFonts w:ascii="Times New Roman" w:hAnsi="Times New Roman" w:cs="Times New Roman"/>
          <w:color w:val="000000"/>
          <w:sz w:val="24"/>
          <w:szCs w:val="24"/>
        </w:rPr>
        <w:t>KONTOKORENTNÍ ÚVĚR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KREDITNÍ KARTA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SPOTŘEBITELSKÉ ÚVĚRY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AMERICKÁ HYPOTÉKA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SPLÁTKOVÝ PRODEJ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KREDITNÍ KARTA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HOTOVOSTNÍ ÚVĚRY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 xml:space="preserve">LEASINGOVÉ </w:t>
      </w:r>
      <w:proofErr w:type="gramStart"/>
      <w:r w:rsidRPr="00D822CD">
        <w:rPr>
          <w:rFonts w:ascii="Times New Roman" w:hAnsi="Times New Roman" w:cs="Times New Roman"/>
          <w:color w:val="000000"/>
          <w:sz w:val="24"/>
          <w:szCs w:val="24"/>
        </w:rPr>
        <w:t>SPOLEČNOSTI</w:t>
      </w:r>
      <w:r w:rsidRPr="00D822C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D822CD" w:rsidRPr="00D822CD" w:rsidRDefault="00D822CD" w:rsidP="00D822C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LEASING</w:t>
      </w:r>
    </w:p>
    <w:p w:rsidR="00D822CD" w:rsidRPr="00D822CD" w:rsidRDefault="00D822CD" w:rsidP="00D822C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KREDITNÍ KARTA</w:t>
      </w:r>
    </w:p>
    <w:p w:rsidR="00D822CD" w:rsidRPr="00D822CD" w:rsidRDefault="00D822CD" w:rsidP="00D822C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SPOTŘEBITELSKÝ ÚVĚR</w:t>
      </w:r>
    </w:p>
    <w:p w:rsidR="00D822CD" w:rsidRDefault="00D822CD" w:rsidP="00D822CD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SPLÁTKOVÝ PRODEJ</w:t>
      </w:r>
    </w:p>
    <w:p w:rsidR="00D822CD" w:rsidRPr="00D822CD" w:rsidRDefault="00D822CD" w:rsidP="00D82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2CD">
        <w:rPr>
          <w:rFonts w:ascii="Times New Roman" w:hAnsi="Times New Roman" w:cs="Times New Roman"/>
          <w:color w:val="000000"/>
          <w:sz w:val="24"/>
          <w:szCs w:val="24"/>
        </w:rPr>
        <w:t>OSTATNÍ NEBANKOVNÍ  SPOLEČNOSTI</w:t>
      </w:r>
      <w:r w:rsidRPr="00D822C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D822CD">
        <w:rPr>
          <w:rFonts w:ascii="Times New Roman" w:hAnsi="Times New Roman" w:cs="Times New Roman"/>
          <w:color w:val="000000"/>
          <w:sz w:val="24"/>
          <w:szCs w:val="24"/>
        </w:rPr>
        <w:t>HOTOVOSTNÍ ÚVĚRY</w:t>
      </w:r>
    </w:p>
    <w:p w:rsidR="00D822CD" w:rsidRPr="00D822CD" w:rsidRDefault="00D822CD" w:rsidP="00D822C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D822CD" w:rsidRPr="00D822CD" w:rsidSect="00D822CD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517BA"/>
    <w:multiLevelType w:val="hybridMultilevel"/>
    <w:tmpl w:val="CEE25BDE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856"/>
    <w:multiLevelType w:val="hybridMultilevel"/>
    <w:tmpl w:val="5EFA14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34E3B"/>
    <w:multiLevelType w:val="hybridMultilevel"/>
    <w:tmpl w:val="7F72DF24"/>
    <w:lvl w:ilvl="0" w:tplc="0454656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CD"/>
    <w:rsid w:val="00710781"/>
    <w:rsid w:val="00D8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2014-05-16T11:26:00Z</dcterms:created>
  <dcterms:modified xsi:type="dcterms:W3CDTF">2014-05-16T11:35:00Z</dcterms:modified>
</cp:coreProperties>
</file>